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5C" w:rsidRDefault="00BF325C" w:rsidP="00DC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11D">
        <w:rPr>
          <w:rFonts w:ascii="Times New Roman" w:hAnsi="Times New Roman" w:cs="Times New Roman"/>
          <w:b/>
          <w:sz w:val="28"/>
          <w:szCs w:val="28"/>
        </w:rPr>
        <w:t>Информация о работе Комиссии по рассмотрению обращений, заявлений, жалоб, поступивших в Территориальную избирательную комиссию №</w:t>
      </w:r>
      <w:r w:rsidR="005605ED">
        <w:rPr>
          <w:rFonts w:ascii="Times New Roman" w:hAnsi="Times New Roman" w:cs="Times New Roman"/>
          <w:b/>
          <w:sz w:val="28"/>
          <w:szCs w:val="28"/>
        </w:rPr>
        <w:t>24</w:t>
      </w:r>
      <w:r w:rsidRPr="002B611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За 2018 год в Территориальную избирательную комиссию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E3CFE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45025" w:rsidRPr="00045025">
        <w:rPr>
          <w:rFonts w:ascii="Times New Roman" w:hAnsi="Times New Roman" w:cs="Times New Roman"/>
          <w:sz w:val="28"/>
          <w:szCs w:val="28"/>
        </w:rPr>
        <w:t>1047</w:t>
      </w:r>
      <w:r w:rsidRPr="00045025">
        <w:rPr>
          <w:rFonts w:ascii="Times New Roman" w:hAnsi="Times New Roman" w:cs="Times New Roman"/>
          <w:sz w:val="28"/>
          <w:szCs w:val="28"/>
        </w:rPr>
        <w:t xml:space="preserve"> </w:t>
      </w:r>
      <w:r w:rsidRPr="008E3CFE">
        <w:rPr>
          <w:rFonts w:ascii="Times New Roman" w:hAnsi="Times New Roman" w:cs="Times New Roman"/>
          <w:sz w:val="28"/>
          <w:szCs w:val="28"/>
        </w:rPr>
        <w:t>обращений, заявлений, запросов от физических лиц, общественных организаций</w:t>
      </w:r>
      <w:bookmarkStart w:id="0" w:name="_GoBack"/>
      <w:bookmarkEnd w:id="0"/>
      <w:r w:rsidRPr="008E3CFE">
        <w:rPr>
          <w:rFonts w:ascii="Times New Roman" w:hAnsi="Times New Roman" w:cs="Times New Roman"/>
          <w:sz w:val="28"/>
          <w:szCs w:val="28"/>
        </w:rPr>
        <w:t xml:space="preserve">, членов избирательных комиссий с совещательным голосом, наблюдателей.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в период формирования постоянных составов участковых избирательных комиссий и резервов составов участковых избирательных комиссий - </w:t>
      </w:r>
      <w:r w:rsidRPr="008E3CFE">
        <w:rPr>
          <w:rFonts w:ascii="Times New Roman" w:hAnsi="Times New Roman" w:cs="Times New Roman"/>
          <w:sz w:val="28"/>
          <w:szCs w:val="28"/>
        </w:rPr>
        <w:t>946</w:t>
      </w:r>
      <w:r w:rsidRPr="008E3C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3CFE">
        <w:rPr>
          <w:rFonts w:ascii="Times New Roman" w:hAnsi="Times New Roman" w:cs="Times New Roman"/>
          <w:sz w:val="28"/>
          <w:szCs w:val="28"/>
        </w:rPr>
        <w:t xml:space="preserve">обращений,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в период избирательной кампании Президента Российской Федерации -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E3CFE">
        <w:rPr>
          <w:rFonts w:ascii="Times New Roman" w:hAnsi="Times New Roman" w:cs="Times New Roman"/>
          <w:sz w:val="28"/>
          <w:szCs w:val="28"/>
        </w:rPr>
        <w:t xml:space="preserve"> обращений.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Обращения поступили: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по вопросу зачисления кандидатуры в члены участковой избирательной комиссии с правом решающего голоса - </w:t>
      </w:r>
      <w:r>
        <w:rPr>
          <w:rFonts w:ascii="Times New Roman" w:hAnsi="Times New Roman" w:cs="Times New Roman"/>
          <w:sz w:val="28"/>
          <w:szCs w:val="28"/>
        </w:rPr>
        <w:t>748</w:t>
      </w:r>
      <w:r w:rsidRPr="008E3CFE">
        <w:rPr>
          <w:rFonts w:ascii="Times New Roman" w:hAnsi="Times New Roman" w:cs="Times New Roman"/>
          <w:sz w:val="28"/>
          <w:szCs w:val="28"/>
        </w:rPr>
        <w:t xml:space="preserve"> заявления,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по вопросу зачисления кандидатуры в резерв составов участковых избирательных комиссий - 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8E3CFE">
        <w:rPr>
          <w:rFonts w:ascii="Times New Roman" w:hAnsi="Times New Roman" w:cs="Times New Roman"/>
          <w:sz w:val="28"/>
          <w:szCs w:val="28"/>
        </w:rPr>
        <w:t xml:space="preserve"> заявлений,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по вопросам уточнения списков избирателей - </w:t>
      </w:r>
      <w:r w:rsidR="00045025">
        <w:rPr>
          <w:rFonts w:ascii="Times New Roman" w:hAnsi="Times New Roman" w:cs="Times New Roman"/>
          <w:sz w:val="28"/>
          <w:szCs w:val="28"/>
        </w:rPr>
        <w:t>8</w:t>
      </w:r>
      <w:r w:rsidRPr="008E3CFE">
        <w:rPr>
          <w:rFonts w:ascii="Times New Roman" w:hAnsi="Times New Roman" w:cs="Times New Roman"/>
          <w:sz w:val="28"/>
          <w:szCs w:val="28"/>
        </w:rPr>
        <w:t xml:space="preserve"> заявления,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по справочной информации (о кандидатах, об адресном пространстве избирательного участка, номерах телефонов и времени работы участковых избирательных комиссий, работе и структуре сайтов Центральной избирательной комиссии РФ, Санкт-Петербургской избирательной комиссии) - </w:t>
      </w:r>
      <w:r w:rsidR="00045025">
        <w:rPr>
          <w:rFonts w:ascii="Times New Roman" w:hAnsi="Times New Roman" w:cs="Times New Roman"/>
          <w:sz w:val="28"/>
          <w:szCs w:val="28"/>
        </w:rPr>
        <w:t>22</w:t>
      </w:r>
      <w:r w:rsidRPr="008E3CF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>- о порядке голосования по месту нахождения избирателя -</w:t>
      </w:r>
      <w:r w:rsidR="00045025">
        <w:rPr>
          <w:rFonts w:ascii="Times New Roman" w:hAnsi="Times New Roman" w:cs="Times New Roman"/>
          <w:sz w:val="28"/>
          <w:szCs w:val="28"/>
        </w:rPr>
        <w:t>21</w:t>
      </w:r>
      <w:r w:rsidRPr="008E3CFE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>- по вопросам о качестве работы членов участковых избирательных комиссий в рамках избирательной кампании 2018 года - 2 заявлений.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 Все обращения, поступившие в адрес Территориальной избирательной комиссии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E3CFE">
        <w:rPr>
          <w:rFonts w:ascii="Times New Roman" w:hAnsi="Times New Roman" w:cs="Times New Roman"/>
          <w:sz w:val="28"/>
          <w:szCs w:val="28"/>
        </w:rPr>
        <w:t xml:space="preserve"> рассмотрены в порядке и сроки, установленные действующим законодательством.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обращений: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lastRenderedPageBreak/>
        <w:t xml:space="preserve">- по вопросам уточнения списков избирателей информация направлена в администрацию Невского района Санкт-Петербурга по принадлежности вопроса, </w:t>
      </w:r>
    </w:p>
    <w:p w:rsidR="008E3CFE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- по вопросам о качестве работы членов участковых избирательных комиссий в рамках избирательной кампании 2018 года даны разъяснения - по </w:t>
      </w:r>
      <w:r w:rsidR="00045025">
        <w:rPr>
          <w:rFonts w:ascii="Times New Roman" w:hAnsi="Times New Roman" w:cs="Times New Roman"/>
          <w:sz w:val="28"/>
          <w:szCs w:val="28"/>
        </w:rPr>
        <w:t>2</w:t>
      </w:r>
      <w:r w:rsidRPr="008E3CFE">
        <w:rPr>
          <w:rFonts w:ascii="Times New Roman" w:hAnsi="Times New Roman" w:cs="Times New Roman"/>
          <w:sz w:val="28"/>
          <w:szCs w:val="28"/>
        </w:rPr>
        <w:t xml:space="preserve"> обращениям, отказано в удовлетворении как не имеющие подтверждения факты - по </w:t>
      </w:r>
      <w:r w:rsidR="00045025">
        <w:rPr>
          <w:rFonts w:ascii="Times New Roman" w:hAnsi="Times New Roman" w:cs="Times New Roman"/>
          <w:sz w:val="28"/>
          <w:szCs w:val="28"/>
        </w:rPr>
        <w:t>2</w:t>
      </w:r>
      <w:r w:rsidRPr="008E3CFE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FB1290" w:rsidRPr="002B611D" w:rsidRDefault="008E3CFE" w:rsidP="008E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FE">
        <w:rPr>
          <w:rFonts w:ascii="Times New Roman" w:hAnsi="Times New Roman" w:cs="Times New Roman"/>
          <w:sz w:val="28"/>
          <w:szCs w:val="28"/>
        </w:rPr>
        <w:t xml:space="preserve"> Обращение, поступившее в Территориальную избирательную комиссию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E3CFE">
        <w:rPr>
          <w:rFonts w:ascii="Times New Roman" w:hAnsi="Times New Roman" w:cs="Times New Roman"/>
          <w:sz w:val="28"/>
          <w:szCs w:val="28"/>
        </w:rPr>
        <w:t xml:space="preserve"> Санкт-Петербурга, рассмотрены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2 мая 2006 года № 59-ФЗ «О порядке рассмотрения обращений граждан Российской Федерации».</w:t>
      </w:r>
    </w:p>
    <w:sectPr w:rsidR="00FB1290" w:rsidRPr="002B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5C"/>
    <w:rsid w:val="00034A67"/>
    <w:rsid w:val="00045025"/>
    <w:rsid w:val="002B611D"/>
    <w:rsid w:val="005605ED"/>
    <w:rsid w:val="008E3CFE"/>
    <w:rsid w:val="00BF325C"/>
    <w:rsid w:val="00DC7BE3"/>
    <w:rsid w:val="00F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AAD8"/>
  <w15:docId w15:val="{28A4D468-1CC0-4DE4-85C8-568626C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2019-02-06T09:23:00Z</dcterms:created>
  <dcterms:modified xsi:type="dcterms:W3CDTF">2019-02-06T09:23:00Z</dcterms:modified>
</cp:coreProperties>
</file>